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7D" w:rsidRPr="0030117D" w:rsidRDefault="0030117D" w:rsidP="0030117D">
      <w:pPr>
        <w:jc w:val="center"/>
        <w:rPr>
          <w:rFonts w:ascii="Arial" w:hAnsi="Arial" w:cs="Arial"/>
          <w:b/>
          <w:sz w:val="44"/>
        </w:rPr>
      </w:pPr>
      <w:bookmarkStart w:id="0" w:name="_GoBack"/>
      <w:bookmarkEnd w:id="0"/>
      <w:r w:rsidRPr="0030117D">
        <w:rPr>
          <w:rFonts w:ascii="Arial" w:hAnsi="Arial" w:cs="Arial"/>
          <w:b/>
          <w:sz w:val="28"/>
        </w:rPr>
        <w:t xml:space="preserve">LUNEDÌ 22 FEBBRAIO – I SETTIMANA DI QUARESIMA (B) </w:t>
      </w:r>
      <w:r w:rsidRPr="0030117D">
        <w:rPr>
          <w:rFonts w:ascii="Arial" w:hAnsi="Arial" w:cs="Arial"/>
          <w:b/>
          <w:sz w:val="36"/>
        </w:rPr>
        <w:t xml:space="preserve">CATTEDRA DI SAN PIETRO APOSTOLO </w:t>
      </w:r>
    </w:p>
    <w:p w:rsidR="0030117D" w:rsidRDefault="0030117D" w:rsidP="0030117D">
      <w:pPr>
        <w:jc w:val="center"/>
        <w:rPr>
          <w:rFonts w:ascii="Arial" w:hAnsi="Arial" w:cs="Arial"/>
          <w:b/>
          <w:sz w:val="28"/>
          <w:szCs w:val="28"/>
        </w:rPr>
      </w:pPr>
      <w:r w:rsidRPr="0030117D">
        <w:rPr>
          <w:rFonts w:ascii="Arial" w:hAnsi="Arial" w:cs="Arial"/>
          <w:b/>
          <w:sz w:val="28"/>
          <w:szCs w:val="28"/>
        </w:rPr>
        <w:t>E io a te dico: tu sei Pietro e su questa pietra edificherò la mia Chiesa e le potenze degli inferi non prevarranno su di essa.</w:t>
      </w:r>
    </w:p>
    <w:p w:rsidR="0057601A" w:rsidRPr="00B45DB3" w:rsidRDefault="0074352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>Il Padre ha scelto Simon Pietro e lo ha costituito fondamento visibile sul quale Lui sempre edificherà, nello Spirito Santo, la Chiesa del Figlio suo, Gesù Cristo Signore nostro.</w:t>
      </w:r>
    </w:p>
    <w:p w:rsidR="00565E05" w:rsidRPr="00B45DB3" w:rsidRDefault="00565E0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>A questa verità evangelica ne dobbiamo aggiungere una seconda. Il fondamento invisibile eterno della Chiesa del Dio vivente è Cristo Signore. La Chiesa è la Sposa di Cristo.</w:t>
      </w:r>
    </w:p>
    <w:p w:rsidR="00565E05" w:rsidRPr="00B45DB3" w:rsidRDefault="00565E0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 xml:space="preserve">Per questa sua sposa Cristo Gesù ha fatto molto di più che il </w:t>
      </w:r>
      <w:r w:rsidR="005533E7">
        <w:rPr>
          <w:rFonts w:ascii="Arial" w:hAnsi="Arial" w:cs="Arial"/>
          <w:b/>
          <w:sz w:val="24"/>
          <w:szCs w:val="28"/>
        </w:rPr>
        <w:t xml:space="preserve">Signore Dio </w:t>
      </w:r>
      <w:r w:rsidRPr="00B45DB3">
        <w:rPr>
          <w:rFonts w:ascii="Arial" w:hAnsi="Arial" w:cs="Arial"/>
          <w:b/>
          <w:sz w:val="24"/>
          <w:szCs w:val="28"/>
        </w:rPr>
        <w:t>per Israele, elevat</w:t>
      </w:r>
      <w:r w:rsidR="005533E7">
        <w:rPr>
          <w:rFonts w:ascii="Arial" w:hAnsi="Arial" w:cs="Arial"/>
          <w:b/>
          <w:sz w:val="24"/>
          <w:szCs w:val="28"/>
        </w:rPr>
        <w:t>o</w:t>
      </w:r>
      <w:r w:rsidRPr="00B45DB3">
        <w:rPr>
          <w:rFonts w:ascii="Arial" w:hAnsi="Arial" w:cs="Arial"/>
          <w:b/>
          <w:sz w:val="24"/>
          <w:szCs w:val="28"/>
        </w:rPr>
        <w:t xml:space="preserve"> </w:t>
      </w:r>
      <w:r w:rsidR="005533E7">
        <w:rPr>
          <w:rFonts w:ascii="Arial" w:hAnsi="Arial" w:cs="Arial"/>
          <w:b/>
          <w:sz w:val="24"/>
          <w:szCs w:val="28"/>
        </w:rPr>
        <w:t xml:space="preserve">da Lui </w:t>
      </w:r>
      <w:r w:rsidRPr="00B45DB3">
        <w:rPr>
          <w:rFonts w:ascii="Arial" w:hAnsi="Arial" w:cs="Arial"/>
          <w:b/>
          <w:sz w:val="24"/>
          <w:szCs w:val="28"/>
        </w:rPr>
        <w:t>a sua sposa (Ezechiele 16,1-63).</w:t>
      </w:r>
    </w:p>
    <w:p w:rsidR="00565E05" w:rsidRPr="00B45DB3" w:rsidRDefault="00565E0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 xml:space="preserve">La differenza è data dalla Croce. Cristo si è acquistata la sua Sposa a prezzo del suo sangue. </w:t>
      </w:r>
    </w:p>
    <w:p w:rsidR="00363759" w:rsidRPr="00B45DB3" w:rsidRDefault="00B45DB3" w:rsidP="00363759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>Nel</w:t>
      </w:r>
      <w:r w:rsidR="00363759" w:rsidRPr="00B45DB3">
        <w:rPr>
          <w:rFonts w:ascii="Arial" w:hAnsi="Arial" w:cs="Arial"/>
          <w:b/>
          <w:sz w:val="24"/>
          <w:szCs w:val="28"/>
        </w:rPr>
        <w:t xml:space="preserve"> timore di Cristo, siate sottomessi gli uni agli altri: </w:t>
      </w:r>
      <w:r w:rsidRPr="00B45DB3">
        <w:rPr>
          <w:rFonts w:ascii="Arial" w:hAnsi="Arial" w:cs="Arial"/>
          <w:b/>
          <w:sz w:val="24"/>
          <w:szCs w:val="28"/>
        </w:rPr>
        <w:t>le</w:t>
      </w:r>
      <w:r w:rsidR="00363759" w:rsidRPr="00B45DB3">
        <w:rPr>
          <w:rFonts w:ascii="Arial" w:hAnsi="Arial" w:cs="Arial"/>
          <w:b/>
          <w:sz w:val="24"/>
          <w:szCs w:val="28"/>
        </w:rPr>
        <w:t xml:space="preserve"> mogli lo siano ai loro mariti, come al Signore; </w:t>
      </w:r>
      <w:r w:rsidRPr="00B45DB3">
        <w:rPr>
          <w:rFonts w:ascii="Arial" w:hAnsi="Arial" w:cs="Arial"/>
          <w:b/>
          <w:sz w:val="24"/>
          <w:szCs w:val="28"/>
        </w:rPr>
        <w:t>il</w:t>
      </w:r>
      <w:r w:rsidR="00363759" w:rsidRPr="00B45DB3">
        <w:rPr>
          <w:rFonts w:ascii="Arial" w:hAnsi="Arial" w:cs="Arial"/>
          <w:b/>
          <w:sz w:val="24"/>
          <w:szCs w:val="28"/>
        </w:rPr>
        <w:t xml:space="preserve"> marito infatti è capo della moglie, così come Cristo è capo della Chiesa, lui che è salvatore del corpo. </w:t>
      </w:r>
      <w:r w:rsidRPr="00B45DB3">
        <w:rPr>
          <w:rFonts w:ascii="Arial" w:hAnsi="Arial" w:cs="Arial"/>
          <w:b/>
          <w:sz w:val="24"/>
          <w:szCs w:val="28"/>
        </w:rPr>
        <w:t>E</w:t>
      </w:r>
      <w:r w:rsidR="00363759" w:rsidRPr="00B45DB3">
        <w:rPr>
          <w:rFonts w:ascii="Arial" w:hAnsi="Arial" w:cs="Arial"/>
          <w:b/>
          <w:sz w:val="24"/>
          <w:szCs w:val="28"/>
        </w:rPr>
        <w:t xml:space="preserve"> come la Chiesa è sottomessa a Cristo, così anche le mogli lo siano ai loro mariti in tutto.</w:t>
      </w:r>
    </w:p>
    <w:p w:rsidR="00363759" w:rsidRPr="00B45DB3" w:rsidRDefault="00B45DB3" w:rsidP="00363759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>E</w:t>
      </w:r>
      <w:r w:rsidR="00363759" w:rsidRPr="00B45DB3">
        <w:rPr>
          <w:rFonts w:ascii="Arial" w:hAnsi="Arial" w:cs="Arial"/>
          <w:b/>
          <w:sz w:val="24"/>
          <w:szCs w:val="28"/>
        </w:rPr>
        <w:t xml:space="preserve"> voi, mariti, amate le vostre mogli, come anche Cristo ha amato la Chiesa e ha dato se stesso per lei, </w:t>
      </w:r>
      <w:r w:rsidRPr="00B45DB3">
        <w:rPr>
          <w:rFonts w:ascii="Arial" w:hAnsi="Arial" w:cs="Arial"/>
          <w:b/>
          <w:sz w:val="24"/>
          <w:szCs w:val="28"/>
        </w:rPr>
        <w:t>per</w:t>
      </w:r>
      <w:r w:rsidR="00363759" w:rsidRPr="00B45DB3">
        <w:rPr>
          <w:rFonts w:ascii="Arial" w:hAnsi="Arial" w:cs="Arial"/>
          <w:b/>
          <w:sz w:val="24"/>
          <w:szCs w:val="28"/>
        </w:rPr>
        <w:t xml:space="preserve"> renderla santa, purificandola con il lavacro dell’acqua mediante la parola, </w:t>
      </w:r>
      <w:r w:rsidRPr="00B45DB3">
        <w:rPr>
          <w:rFonts w:ascii="Arial" w:hAnsi="Arial" w:cs="Arial"/>
          <w:b/>
          <w:sz w:val="24"/>
          <w:szCs w:val="28"/>
        </w:rPr>
        <w:t>e</w:t>
      </w:r>
      <w:r w:rsidR="00363759" w:rsidRPr="00B45DB3">
        <w:rPr>
          <w:rFonts w:ascii="Arial" w:hAnsi="Arial" w:cs="Arial"/>
          <w:b/>
          <w:sz w:val="24"/>
          <w:szCs w:val="28"/>
        </w:rPr>
        <w:t xml:space="preserve"> per presentare a se stesso la Chiesa tutta gloriosa, senza macchia né ruga o alcunché di simile, ma santa e immacolata. </w:t>
      </w:r>
    </w:p>
    <w:p w:rsidR="00363759" w:rsidRPr="00B45DB3" w:rsidRDefault="00B45DB3" w:rsidP="00363759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>Così</w:t>
      </w:r>
      <w:r w:rsidR="00363759" w:rsidRPr="00B45DB3">
        <w:rPr>
          <w:rFonts w:ascii="Arial" w:hAnsi="Arial" w:cs="Arial"/>
          <w:b/>
          <w:sz w:val="24"/>
          <w:szCs w:val="28"/>
        </w:rPr>
        <w:t xml:space="preserve"> anche i mariti hanno il dovere di amare le mogli come il proprio corpo: chi ama la propria moglie, ama se stesso. </w:t>
      </w:r>
      <w:r w:rsidRPr="00B45DB3">
        <w:rPr>
          <w:rFonts w:ascii="Arial" w:hAnsi="Arial" w:cs="Arial"/>
          <w:b/>
          <w:sz w:val="24"/>
          <w:szCs w:val="28"/>
        </w:rPr>
        <w:t>Nessuno</w:t>
      </w:r>
      <w:r w:rsidR="00363759" w:rsidRPr="00B45DB3">
        <w:rPr>
          <w:rFonts w:ascii="Arial" w:hAnsi="Arial" w:cs="Arial"/>
          <w:b/>
          <w:sz w:val="24"/>
          <w:szCs w:val="28"/>
        </w:rPr>
        <w:t xml:space="preserve"> infatti ha mai odiato la propria carne, anzi la nutre e la cura, come anche Cristo fa con la Chiesa, </w:t>
      </w:r>
      <w:r w:rsidRPr="00B45DB3">
        <w:rPr>
          <w:rFonts w:ascii="Arial" w:hAnsi="Arial" w:cs="Arial"/>
          <w:b/>
          <w:sz w:val="24"/>
          <w:szCs w:val="28"/>
        </w:rPr>
        <w:t>poiché</w:t>
      </w:r>
      <w:r w:rsidR="00363759" w:rsidRPr="00B45DB3">
        <w:rPr>
          <w:rFonts w:ascii="Arial" w:hAnsi="Arial" w:cs="Arial"/>
          <w:b/>
          <w:sz w:val="24"/>
          <w:szCs w:val="28"/>
        </w:rPr>
        <w:t xml:space="preserve"> siamo membra del suo corpo. </w:t>
      </w:r>
    </w:p>
    <w:p w:rsidR="00363759" w:rsidRPr="00B45DB3" w:rsidRDefault="00B45DB3" w:rsidP="00363759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>Per</w:t>
      </w:r>
      <w:r w:rsidR="00363759" w:rsidRPr="00B45DB3">
        <w:rPr>
          <w:rFonts w:ascii="Arial" w:hAnsi="Arial" w:cs="Arial"/>
          <w:b/>
          <w:sz w:val="24"/>
          <w:szCs w:val="28"/>
        </w:rPr>
        <w:t xml:space="preserve"> questo l’uomo lascerà il padre e la madre e si unirà a sua moglie e i due diventeranno una sola carne. </w:t>
      </w:r>
    </w:p>
    <w:p w:rsidR="00565E05" w:rsidRPr="00B45DB3" w:rsidRDefault="00B45DB3" w:rsidP="00363759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>Questo</w:t>
      </w:r>
      <w:r w:rsidR="00363759" w:rsidRPr="00B45DB3">
        <w:rPr>
          <w:rFonts w:ascii="Arial" w:hAnsi="Arial" w:cs="Arial"/>
          <w:b/>
          <w:sz w:val="24"/>
          <w:szCs w:val="28"/>
        </w:rPr>
        <w:t xml:space="preserve"> mistero è grande: io lo dico in riferimento a Cristo e alla Chiesa! </w:t>
      </w:r>
      <w:r w:rsidRPr="00B45DB3">
        <w:rPr>
          <w:rFonts w:ascii="Arial" w:hAnsi="Arial" w:cs="Arial"/>
          <w:b/>
          <w:sz w:val="24"/>
          <w:szCs w:val="28"/>
        </w:rPr>
        <w:t>Così</w:t>
      </w:r>
      <w:r w:rsidR="00363759" w:rsidRPr="00B45DB3">
        <w:rPr>
          <w:rFonts w:ascii="Arial" w:hAnsi="Arial" w:cs="Arial"/>
          <w:b/>
          <w:sz w:val="24"/>
          <w:szCs w:val="28"/>
        </w:rPr>
        <w:t xml:space="preserve"> anche voi: ciascuno da parte sua ami la propria moglie come se stesso, e la moglie sia rispettosa verso il marito (Ef 5,21-33). </w:t>
      </w:r>
    </w:p>
    <w:p w:rsidR="00743525" w:rsidRPr="00B45DB3" w:rsidRDefault="0036375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 xml:space="preserve">Simon Pietro mai dovrà dimenticare che Cristo Gesù gli ha affidato la sua Chiesa perché anche </w:t>
      </w:r>
      <w:r w:rsidR="001E6CF8" w:rsidRPr="00B45DB3">
        <w:rPr>
          <w:rFonts w:ascii="Arial" w:hAnsi="Arial" w:cs="Arial"/>
          <w:b/>
          <w:sz w:val="24"/>
          <w:szCs w:val="28"/>
        </w:rPr>
        <w:t>lui</w:t>
      </w:r>
      <w:r w:rsidRPr="00B45DB3">
        <w:rPr>
          <w:rFonts w:ascii="Arial" w:hAnsi="Arial" w:cs="Arial"/>
          <w:b/>
          <w:sz w:val="24"/>
          <w:szCs w:val="28"/>
        </w:rPr>
        <w:t>, aggiungendo il suo proprio sangue al sangue di Cristo Gesù, porti a compimento l’opera iniziata sul Golgota.</w:t>
      </w:r>
    </w:p>
    <w:p w:rsidR="00363759" w:rsidRPr="00B45DB3" w:rsidRDefault="0036375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lastRenderedPageBreak/>
        <w:t xml:space="preserve">Simon Pietro dovrà impegnare ogni goccia del suo sangue perché la Chiesa a </w:t>
      </w:r>
      <w:r w:rsidR="001E6CF8" w:rsidRPr="00B45DB3">
        <w:rPr>
          <w:rFonts w:ascii="Arial" w:hAnsi="Arial" w:cs="Arial"/>
          <w:b/>
          <w:sz w:val="24"/>
          <w:szCs w:val="28"/>
        </w:rPr>
        <w:t xml:space="preserve">lui </w:t>
      </w:r>
      <w:r w:rsidRPr="00B45DB3">
        <w:rPr>
          <w:rFonts w:ascii="Arial" w:hAnsi="Arial" w:cs="Arial"/>
          <w:b/>
          <w:sz w:val="24"/>
          <w:szCs w:val="28"/>
        </w:rPr>
        <w:t>affidata risplenda di luce sempre più santa nella carità, nella fede, nella speranza, in ogni altra virtù.</w:t>
      </w:r>
    </w:p>
    <w:p w:rsidR="0049044A" w:rsidRPr="00B45DB3" w:rsidRDefault="0049044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 xml:space="preserve">Ma anche dovrà impegnare ogni goccia della sapienza e intelligenza nello Spirito Santo perché essa sempre si arricchisca di nuovi figli. </w:t>
      </w:r>
    </w:p>
    <w:p w:rsidR="0049044A" w:rsidRPr="00B45DB3" w:rsidRDefault="0049044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>La Chiesa è chiamata a fare suoi figli ogni figlio di Adamo, nessuno escluso, con la predicazione del Vangelo, l’invito alla conversione e a lasciarsi battezzare nel nome del Padre e del Figlio e dello Spirito Santo.</w:t>
      </w:r>
    </w:p>
    <w:p w:rsidR="0049044A" w:rsidRPr="00B45DB3" w:rsidRDefault="0049044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>Simon Pietro dovrà consumare se stesso, dare tutto di sé non per il bene dell’umanità, ma per il bene della Chiesa. Questa è l’opera della sua giustizia e del suo amore.</w:t>
      </w:r>
      <w:r w:rsidR="001E6CF8">
        <w:rPr>
          <w:rFonts w:ascii="Arial" w:hAnsi="Arial" w:cs="Arial"/>
          <w:b/>
          <w:sz w:val="24"/>
          <w:szCs w:val="28"/>
        </w:rPr>
        <w:t xml:space="preserve"> </w:t>
      </w:r>
      <w:r w:rsidR="0001418E">
        <w:rPr>
          <w:rFonts w:ascii="Arial" w:hAnsi="Arial" w:cs="Arial"/>
          <w:b/>
          <w:sz w:val="24"/>
          <w:szCs w:val="28"/>
        </w:rPr>
        <w:t xml:space="preserve">Il vero bene dell’umanità è divenire Chiesa una, santa, cattolica, </w:t>
      </w:r>
      <w:r w:rsidR="007A1940">
        <w:rPr>
          <w:rFonts w:ascii="Arial" w:hAnsi="Arial" w:cs="Arial"/>
          <w:b/>
          <w:sz w:val="24"/>
          <w:szCs w:val="28"/>
        </w:rPr>
        <w:t>apostolica</w:t>
      </w:r>
      <w:r w:rsidR="0001418E">
        <w:rPr>
          <w:rFonts w:ascii="Arial" w:hAnsi="Arial" w:cs="Arial"/>
          <w:b/>
          <w:sz w:val="24"/>
          <w:szCs w:val="28"/>
        </w:rPr>
        <w:t>.</w:t>
      </w:r>
    </w:p>
    <w:p w:rsidR="0049044A" w:rsidRPr="00B45DB3" w:rsidRDefault="0049044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>L’amore di Simon Pietro per la Chiesa di Cristo Gesù dovrà essere il modello per tutti gli altri Pastori, anch’essi chiamati a versare ogni goccia del loro sangue per fare bella la Chiesa di Gesù Signore.</w:t>
      </w:r>
    </w:p>
    <w:p w:rsidR="0049044A" w:rsidRPr="00B45DB3" w:rsidRDefault="0049044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>È il ministero e l’ufficio di amore che Gesù ha affidato a Pietro e ad ogni altro Pastore, sempre in comunione gerarchica con Pietro.</w:t>
      </w:r>
    </w:p>
    <w:p w:rsidR="0049044A" w:rsidRPr="00B45DB3" w:rsidRDefault="00B45DB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 xml:space="preserve">Come Cristo Gesù e il Padre sono una cosa sola, così anche Pietro e Cristo Gesù devono essere una cosa sola. Come Pietro e Cristo Gesù sono una cosa sola, anche Pietro e ogni altro Pastore devono essere una cosa sola. </w:t>
      </w:r>
    </w:p>
    <w:p w:rsidR="00B45DB3" w:rsidRPr="00B45DB3" w:rsidRDefault="00B45DB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45DB3">
        <w:rPr>
          <w:rFonts w:ascii="Arial" w:hAnsi="Arial" w:cs="Arial"/>
          <w:b/>
          <w:sz w:val="24"/>
          <w:szCs w:val="28"/>
        </w:rPr>
        <w:t>La vera comunione dei Pastori con i Pastori è il frutto della loro vera comunione con Cristo, nello Spirito Santo. La comunione visibile sarà vera se vera à la comunione invisibile.</w:t>
      </w:r>
    </w:p>
    <w:p w:rsidR="00B45DB3" w:rsidRPr="0001418E" w:rsidRDefault="00DC3D7B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01418E">
        <w:rPr>
          <w:rFonts w:ascii="Arial" w:hAnsi="Arial" w:cs="Arial"/>
          <w:b/>
          <w:sz w:val="24"/>
          <w:szCs w:val="28"/>
        </w:rPr>
        <w:t xml:space="preserve">Essendo quello di Pietro e di ogni altro Pastore un ministero e un ufficio di amore, </w:t>
      </w:r>
      <w:r w:rsidR="007F31E2">
        <w:rPr>
          <w:rFonts w:ascii="Arial" w:hAnsi="Arial" w:cs="Arial"/>
          <w:b/>
          <w:sz w:val="24"/>
          <w:szCs w:val="28"/>
        </w:rPr>
        <w:t xml:space="preserve">mai </w:t>
      </w:r>
      <w:r w:rsidRPr="0001418E">
        <w:rPr>
          <w:rFonts w:ascii="Arial" w:hAnsi="Arial" w:cs="Arial"/>
          <w:b/>
          <w:sz w:val="24"/>
          <w:szCs w:val="28"/>
        </w:rPr>
        <w:t>l’annuncio della vera fede potrà prescindere dalla manifestazione e del dono del vero amore.</w:t>
      </w:r>
    </w:p>
    <w:p w:rsidR="00DC3D7B" w:rsidRPr="0001418E" w:rsidRDefault="00DC3D7B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01418E">
        <w:rPr>
          <w:rFonts w:ascii="Arial" w:hAnsi="Arial" w:cs="Arial"/>
          <w:b/>
          <w:sz w:val="24"/>
          <w:szCs w:val="28"/>
        </w:rPr>
        <w:t xml:space="preserve">Questo significa che i Pastori sempre dovranno manifestare la loro fede, annunciare la loro fede, invitare alla </w:t>
      </w:r>
      <w:r w:rsidR="007F31E2">
        <w:rPr>
          <w:rFonts w:ascii="Arial" w:hAnsi="Arial" w:cs="Arial"/>
          <w:b/>
          <w:sz w:val="24"/>
          <w:szCs w:val="28"/>
        </w:rPr>
        <w:t>loro</w:t>
      </w:r>
      <w:r w:rsidRPr="0001418E">
        <w:rPr>
          <w:rFonts w:ascii="Arial" w:hAnsi="Arial" w:cs="Arial"/>
          <w:b/>
          <w:sz w:val="24"/>
          <w:szCs w:val="28"/>
        </w:rPr>
        <w:t xml:space="preserve"> fede dal loro personale Golgota. Se il ministero della fede non è vissuto dal ministero dell’amore, sempre sarà esposto a vanità.</w:t>
      </w:r>
    </w:p>
    <w:p w:rsidR="0057601A" w:rsidRPr="0001418E" w:rsidRDefault="0057601A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704CED" w:rsidRDefault="00DC3D7B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 w:rsidR="0030117D">
        <w:rPr>
          <w:rFonts w:ascii="Arial" w:hAnsi="Arial" w:cs="Arial"/>
          <w:b/>
          <w:sz w:val="28"/>
          <w:szCs w:val="28"/>
        </w:rPr>
        <w:t>Mt 16,13-19</w:t>
      </w:r>
    </w:p>
    <w:p w:rsidR="0030117D" w:rsidRPr="00DC3D7B" w:rsidRDefault="00DC3D7B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DC3D7B">
        <w:rPr>
          <w:rFonts w:ascii="Arial" w:hAnsi="Arial" w:cs="Arial"/>
          <w:b/>
          <w:sz w:val="24"/>
          <w:szCs w:val="28"/>
        </w:rPr>
        <w:t>Gesù</w:t>
      </w:r>
      <w:r w:rsidR="0030117D" w:rsidRPr="00DC3D7B">
        <w:rPr>
          <w:rFonts w:ascii="Arial" w:hAnsi="Arial" w:cs="Arial"/>
          <w:b/>
          <w:sz w:val="24"/>
          <w:szCs w:val="28"/>
        </w:rPr>
        <w:t xml:space="preserve">, giunto nella regione di Cesarèa di Filippo, domandò ai suoi discepoli: «La gente, chi dice che sia il Figlio dell’uomo?». </w:t>
      </w:r>
      <w:r w:rsidRPr="00DC3D7B">
        <w:rPr>
          <w:rFonts w:ascii="Arial" w:hAnsi="Arial" w:cs="Arial"/>
          <w:b/>
          <w:sz w:val="24"/>
          <w:szCs w:val="28"/>
        </w:rPr>
        <w:t>Risposero</w:t>
      </w:r>
      <w:r w:rsidR="0030117D" w:rsidRPr="00DC3D7B">
        <w:rPr>
          <w:rFonts w:ascii="Arial" w:hAnsi="Arial" w:cs="Arial"/>
          <w:b/>
          <w:sz w:val="24"/>
          <w:szCs w:val="28"/>
        </w:rPr>
        <w:t xml:space="preserve">: «Alcuni dicono Giovanni il Battista, altri Elia, altri Geremia o qualcuno dei </w:t>
      </w:r>
      <w:r w:rsidR="0030117D" w:rsidRPr="00DC3D7B">
        <w:rPr>
          <w:rFonts w:ascii="Arial" w:hAnsi="Arial" w:cs="Arial"/>
          <w:b/>
          <w:sz w:val="24"/>
          <w:szCs w:val="28"/>
        </w:rPr>
        <w:lastRenderedPageBreak/>
        <w:t xml:space="preserve">profeti». </w:t>
      </w:r>
      <w:r w:rsidRPr="00DC3D7B">
        <w:rPr>
          <w:rFonts w:ascii="Arial" w:hAnsi="Arial" w:cs="Arial"/>
          <w:b/>
          <w:sz w:val="24"/>
          <w:szCs w:val="28"/>
        </w:rPr>
        <w:t>Disse</w:t>
      </w:r>
      <w:r w:rsidR="0030117D" w:rsidRPr="00DC3D7B">
        <w:rPr>
          <w:rFonts w:ascii="Arial" w:hAnsi="Arial" w:cs="Arial"/>
          <w:b/>
          <w:sz w:val="24"/>
          <w:szCs w:val="28"/>
        </w:rPr>
        <w:t xml:space="preserve"> loro: «Ma voi, chi dite che io sia?». </w:t>
      </w:r>
      <w:r w:rsidRPr="00DC3D7B">
        <w:rPr>
          <w:rFonts w:ascii="Arial" w:hAnsi="Arial" w:cs="Arial"/>
          <w:b/>
          <w:sz w:val="24"/>
          <w:szCs w:val="28"/>
        </w:rPr>
        <w:t>Rispose</w:t>
      </w:r>
      <w:r w:rsidR="0030117D" w:rsidRPr="00DC3D7B">
        <w:rPr>
          <w:rFonts w:ascii="Arial" w:hAnsi="Arial" w:cs="Arial"/>
          <w:b/>
          <w:sz w:val="24"/>
          <w:szCs w:val="28"/>
        </w:rPr>
        <w:t xml:space="preserve"> Simon Pietro: «Tu sei il Cristo, il Figlio del Dio vivente». </w:t>
      </w:r>
      <w:r w:rsidRPr="00DC3D7B">
        <w:rPr>
          <w:rFonts w:ascii="Arial" w:hAnsi="Arial" w:cs="Arial"/>
          <w:b/>
          <w:sz w:val="24"/>
          <w:szCs w:val="28"/>
        </w:rPr>
        <w:t>E</w:t>
      </w:r>
      <w:r w:rsidR="0030117D" w:rsidRPr="00DC3D7B">
        <w:rPr>
          <w:rFonts w:ascii="Arial" w:hAnsi="Arial" w:cs="Arial"/>
          <w:b/>
          <w:sz w:val="24"/>
          <w:szCs w:val="28"/>
        </w:rPr>
        <w:t xml:space="preserve"> Gesù gli disse: «Beato sei tu, Simone, figlio di Giona, perché né carne né sangue te lo hanno rivelato, ma il Padre mio che è nei cieli. </w:t>
      </w:r>
    </w:p>
    <w:p w:rsidR="00070E64" w:rsidRPr="00DC3D7B" w:rsidRDefault="00DC3D7B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DC3D7B">
        <w:rPr>
          <w:rFonts w:ascii="Arial" w:hAnsi="Arial" w:cs="Arial"/>
          <w:b/>
          <w:sz w:val="24"/>
          <w:szCs w:val="28"/>
        </w:rPr>
        <w:t>E</w:t>
      </w:r>
      <w:r w:rsidR="0030117D" w:rsidRPr="00DC3D7B">
        <w:rPr>
          <w:rFonts w:ascii="Arial" w:hAnsi="Arial" w:cs="Arial"/>
          <w:b/>
          <w:sz w:val="24"/>
          <w:szCs w:val="28"/>
        </w:rPr>
        <w:t xml:space="preserve"> io a te dico: tu sei Pietro e su questa pietra edificherò la mia Chiesa e le potenze degli inferi non prevarranno su di essa. </w:t>
      </w:r>
      <w:r w:rsidRPr="00DC3D7B">
        <w:rPr>
          <w:rFonts w:ascii="Arial" w:hAnsi="Arial" w:cs="Arial"/>
          <w:b/>
          <w:sz w:val="24"/>
          <w:szCs w:val="28"/>
        </w:rPr>
        <w:t>A</w:t>
      </w:r>
      <w:r w:rsidR="0030117D" w:rsidRPr="00DC3D7B">
        <w:rPr>
          <w:rFonts w:ascii="Arial" w:hAnsi="Arial" w:cs="Arial"/>
          <w:b/>
          <w:sz w:val="24"/>
          <w:szCs w:val="28"/>
        </w:rPr>
        <w:t xml:space="preserve"> te darò le chiavi del regno dei cieli: tutto ciò che legherai sulla terra sarà legato nei cieli, e tutto ciò che scioglierai sulla terra sarà sciolto nei cieli».</w:t>
      </w:r>
    </w:p>
    <w:p w:rsidR="00070E64" w:rsidRDefault="00703644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Come Gesù prega per Simon Pietro, così Simon Pietro deve pregare per tutti gli altri Pastori. La buona vita del Gregge di Cristo Gesù è dalla fede e dall’amore di ogni Pastore. Quando un Pastore perde la fede, tutto il gregge si smarrisce. Si disperde. Manca la verità di Cristo in esso.</w:t>
      </w:r>
    </w:p>
    <w:p w:rsidR="00704CED" w:rsidRPr="00DC3D7B" w:rsidRDefault="00DC3D7B" w:rsidP="0057601A">
      <w:pPr>
        <w:jc w:val="both"/>
        <w:rPr>
          <w:rFonts w:ascii="Arial" w:hAnsi="Arial" w:cs="Arial"/>
          <w:b/>
          <w:sz w:val="24"/>
          <w:szCs w:val="28"/>
        </w:rPr>
      </w:pPr>
      <w:r w:rsidRPr="00DC3D7B">
        <w:rPr>
          <w:rFonts w:ascii="Arial" w:hAnsi="Arial" w:cs="Arial"/>
          <w:b/>
          <w:sz w:val="24"/>
          <w:szCs w:val="28"/>
        </w:rPr>
        <w:t>Simone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, Simone, ecco: Satana vi ha cercati per vagliarvi come il grano; </w:t>
      </w:r>
      <w:r w:rsidRPr="00DC3D7B">
        <w:rPr>
          <w:rFonts w:ascii="Arial" w:hAnsi="Arial" w:cs="Arial"/>
          <w:b/>
          <w:sz w:val="24"/>
          <w:szCs w:val="28"/>
        </w:rPr>
        <w:t>ma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io ho pregato per te, perché la tua fede non venga meno. E tu, una volta convertito, conferma i tuoi fratelli». </w:t>
      </w:r>
      <w:r w:rsidR="00703644">
        <w:rPr>
          <w:rFonts w:ascii="Arial" w:hAnsi="Arial" w:cs="Arial"/>
          <w:b/>
          <w:sz w:val="24"/>
          <w:szCs w:val="28"/>
        </w:rPr>
        <w:t xml:space="preserve"> </w:t>
      </w:r>
      <w:r w:rsidRPr="00DC3D7B">
        <w:rPr>
          <w:rFonts w:ascii="Arial" w:hAnsi="Arial" w:cs="Arial"/>
          <w:b/>
          <w:sz w:val="24"/>
          <w:szCs w:val="28"/>
        </w:rPr>
        <w:t>E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Pietro gli disse: «Signore, con te sono pronto ad andare anche in prigione e alla morte». </w:t>
      </w:r>
      <w:r w:rsidRPr="00DC3D7B">
        <w:rPr>
          <w:rFonts w:ascii="Arial" w:hAnsi="Arial" w:cs="Arial"/>
          <w:b/>
          <w:sz w:val="24"/>
          <w:szCs w:val="28"/>
        </w:rPr>
        <w:t>Gli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rispose: «Pietro, io ti dico: oggi il gallo non canterà prima che tu, per tre volte, abbia negato di conoscermi» (Lc 22,31-34).</w:t>
      </w:r>
    </w:p>
    <w:p w:rsidR="00743525" w:rsidRDefault="00703644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Perché Pietro possa pregare per i Pastori del Gregge di Cristo deve amare Cristo Gesù più di ogni altro Pastore, più di tutti i Pastori messi insieme.</w:t>
      </w:r>
    </w:p>
    <w:p w:rsidR="00703644" w:rsidRPr="00DC3D7B" w:rsidRDefault="00703644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Come l’amore di Cristo Gesù per il Padre suo supera l’amore di tutti gli Angeli e di tutti i Santi del cielo e della terra, così deve essere l’amore di Pietro per Gesù: deve superare ogni altro amore e tutti gli amori messi insieme.  Questo gli chied</w:t>
      </w:r>
      <w:r w:rsidR="0001418E">
        <w:rPr>
          <w:rFonts w:ascii="Arial" w:hAnsi="Arial" w:cs="Arial"/>
          <w:b/>
          <w:sz w:val="24"/>
          <w:szCs w:val="28"/>
        </w:rPr>
        <w:t>e</w:t>
      </w:r>
      <w:r>
        <w:rPr>
          <w:rFonts w:ascii="Arial" w:hAnsi="Arial" w:cs="Arial"/>
          <w:b/>
          <w:sz w:val="24"/>
          <w:szCs w:val="28"/>
        </w:rPr>
        <w:t xml:space="preserve"> Gesù presso il mare di Galilea.</w:t>
      </w:r>
    </w:p>
    <w:p w:rsidR="00743525" w:rsidRDefault="003B55C5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 anche </w:t>
      </w:r>
      <w:r w:rsidR="007A1940">
        <w:rPr>
          <w:rFonts w:ascii="Arial" w:hAnsi="Arial" w:cs="Arial"/>
          <w:b/>
          <w:sz w:val="24"/>
          <w:szCs w:val="28"/>
        </w:rPr>
        <w:t xml:space="preserve">Simon Pietro </w:t>
      </w:r>
      <w:r>
        <w:rPr>
          <w:rFonts w:ascii="Arial" w:hAnsi="Arial" w:cs="Arial"/>
          <w:b/>
          <w:sz w:val="24"/>
          <w:szCs w:val="28"/>
        </w:rPr>
        <w:t>se vuole prendere pesci per il regno dei cieli, sempre deve gettare la rete della Parola di Gesù sulla Parola di Gesù. Se Lui si separa dalla Parola di Gesù o dovesse gettare la rete non sulla Parola di Gesù, le reti resteranno sempre vuote.</w:t>
      </w:r>
    </w:p>
    <w:p w:rsidR="003B55C5" w:rsidRPr="00DC3D7B" w:rsidRDefault="003B55C5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Mai Gesù permetterà che si prenda una sola anima per il cielo se non si getta la rete della sua Parola sulla sua Parola. Vale per Pietro e per ogni altro Pastore. È regola universale. </w:t>
      </w:r>
    </w:p>
    <w:p w:rsidR="00743525" w:rsidRPr="00DC3D7B" w:rsidRDefault="00DC3D7B" w:rsidP="00743525">
      <w:pPr>
        <w:jc w:val="both"/>
        <w:rPr>
          <w:rFonts w:ascii="Arial" w:hAnsi="Arial" w:cs="Arial"/>
          <w:b/>
          <w:sz w:val="24"/>
          <w:szCs w:val="28"/>
        </w:rPr>
      </w:pPr>
      <w:r w:rsidRPr="00DC3D7B">
        <w:rPr>
          <w:rFonts w:ascii="Arial" w:hAnsi="Arial" w:cs="Arial"/>
          <w:b/>
          <w:sz w:val="24"/>
          <w:szCs w:val="28"/>
        </w:rPr>
        <w:t>Dopo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questi fatti, Gesù si manifestò di nuovo ai discepoli sul mare di Tiberìade. E si manifestò così: </w:t>
      </w:r>
      <w:r w:rsidRPr="00DC3D7B">
        <w:rPr>
          <w:rFonts w:ascii="Arial" w:hAnsi="Arial" w:cs="Arial"/>
          <w:b/>
          <w:sz w:val="24"/>
          <w:szCs w:val="28"/>
        </w:rPr>
        <w:t>si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trovavano insieme Simon Pietro, Tommaso detto Dìdimo, Natanaele di Cana di Galilea, i figli di Zebedeo e altri due discepoli. </w:t>
      </w:r>
      <w:r w:rsidRPr="00DC3D7B">
        <w:rPr>
          <w:rFonts w:ascii="Arial" w:hAnsi="Arial" w:cs="Arial"/>
          <w:b/>
          <w:sz w:val="24"/>
          <w:szCs w:val="28"/>
        </w:rPr>
        <w:t>Disse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loro Simon Pietro: «Io vado a pescare». Gli dissero: «Veniamo anche noi con te». Allora uscirono e salirono sulla barca; ma quella notte non presero nulla.</w:t>
      </w:r>
    </w:p>
    <w:p w:rsidR="00743525" w:rsidRPr="00DC3D7B" w:rsidRDefault="00DC3D7B" w:rsidP="00743525">
      <w:pPr>
        <w:jc w:val="both"/>
        <w:rPr>
          <w:rFonts w:ascii="Arial" w:hAnsi="Arial" w:cs="Arial"/>
          <w:b/>
          <w:sz w:val="24"/>
          <w:szCs w:val="28"/>
        </w:rPr>
      </w:pPr>
      <w:r w:rsidRPr="00DC3D7B">
        <w:rPr>
          <w:rFonts w:ascii="Arial" w:hAnsi="Arial" w:cs="Arial"/>
          <w:b/>
          <w:sz w:val="24"/>
          <w:szCs w:val="28"/>
        </w:rPr>
        <w:t>Quando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già era l’alba, Gesù stette sulla riva, ma i discepoli non si erano accorti che era Gesù. </w:t>
      </w:r>
      <w:r w:rsidRPr="00DC3D7B">
        <w:rPr>
          <w:rFonts w:ascii="Arial" w:hAnsi="Arial" w:cs="Arial"/>
          <w:b/>
          <w:sz w:val="24"/>
          <w:szCs w:val="28"/>
        </w:rPr>
        <w:t>Gesù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disse loro: «Figlioli, non avete nulla da mangiare?». Gli risposero: «No». </w:t>
      </w:r>
      <w:r w:rsidRPr="00DC3D7B">
        <w:rPr>
          <w:rFonts w:ascii="Arial" w:hAnsi="Arial" w:cs="Arial"/>
          <w:b/>
          <w:sz w:val="24"/>
          <w:szCs w:val="28"/>
        </w:rPr>
        <w:t>Allora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egli disse loro: «Gettate la rete dalla parte destra della barca e troverete». La gettarono e non riuscivano più a tirarla su per la grande quantità di pesci. </w:t>
      </w:r>
    </w:p>
    <w:p w:rsidR="00743525" w:rsidRPr="00DC3D7B" w:rsidRDefault="00DC3D7B" w:rsidP="00743525">
      <w:pPr>
        <w:jc w:val="both"/>
        <w:rPr>
          <w:rFonts w:ascii="Arial" w:hAnsi="Arial" w:cs="Arial"/>
          <w:b/>
          <w:sz w:val="24"/>
          <w:szCs w:val="28"/>
        </w:rPr>
      </w:pPr>
      <w:r w:rsidRPr="00DC3D7B">
        <w:rPr>
          <w:rFonts w:ascii="Arial" w:hAnsi="Arial" w:cs="Arial"/>
          <w:b/>
          <w:sz w:val="24"/>
          <w:szCs w:val="28"/>
        </w:rPr>
        <w:t>Allora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quel discepolo che Gesù amava disse a Pietro: «È il Signore!». Simon Pietro, appena udì che era il Signore, si strinse la veste attorno ai fianchi, perché era svestito, e si gettò in mare. </w:t>
      </w:r>
      <w:r w:rsidRPr="00DC3D7B">
        <w:rPr>
          <w:rFonts w:ascii="Arial" w:hAnsi="Arial" w:cs="Arial"/>
          <w:b/>
          <w:sz w:val="24"/>
          <w:szCs w:val="28"/>
        </w:rPr>
        <w:t>Gli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altri discepoli invece vennero con la barca, trascinando la rete piena di pesci: non erano infatti lontani da terra se non un centinaio di metri.</w:t>
      </w:r>
    </w:p>
    <w:p w:rsidR="00743525" w:rsidRPr="00DC3D7B" w:rsidRDefault="00DC3D7B" w:rsidP="00743525">
      <w:pPr>
        <w:jc w:val="both"/>
        <w:rPr>
          <w:rFonts w:ascii="Arial" w:hAnsi="Arial" w:cs="Arial"/>
          <w:b/>
          <w:sz w:val="24"/>
          <w:szCs w:val="28"/>
        </w:rPr>
      </w:pPr>
      <w:r w:rsidRPr="00DC3D7B">
        <w:rPr>
          <w:rFonts w:ascii="Arial" w:hAnsi="Arial" w:cs="Arial"/>
          <w:b/>
          <w:sz w:val="24"/>
          <w:szCs w:val="28"/>
        </w:rPr>
        <w:t>Appena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scesi a terra, videro un fuoco di brace con del pesce sopra, e del pane. </w:t>
      </w:r>
      <w:r w:rsidRPr="00DC3D7B">
        <w:rPr>
          <w:rFonts w:ascii="Arial" w:hAnsi="Arial" w:cs="Arial"/>
          <w:b/>
          <w:sz w:val="24"/>
          <w:szCs w:val="28"/>
        </w:rPr>
        <w:t>Disse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loro Gesù: «Portate un po’ del pesce che avete preso ora». </w:t>
      </w:r>
      <w:r w:rsidRPr="00DC3D7B">
        <w:rPr>
          <w:rFonts w:ascii="Arial" w:hAnsi="Arial" w:cs="Arial"/>
          <w:b/>
          <w:sz w:val="24"/>
          <w:szCs w:val="28"/>
        </w:rPr>
        <w:t>Allora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Simon Pietro salì nella barca e trasse a terra la rete piena di centocinquantatré grossi pesci. E benché fossero tanti, la rete non si squarciò. </w:t>
      </w:r>
    </w:p>
    <w:p w:rsidR="00743525" w:rsidRPr="00DC3D7B" w:rsidRDefault="00DC3D7B" w:rsidP="00743525">
      <w:pPr>
        <w:jc w:val="both"/>
        <w:rPr>
          <w:rFonts w:ascii="Arial" w:hAnsi="Arial" w:cs="Arial"/>
          <w:b/>
          <w:sz w:val="24"/>
          <w:szCs w:val="28"/>
        </w:rPr>
      </w:pPr>
      <w:r w:rsidRPr="00DC3D7B">
        <w:rPr>
          <w:rFonts w:ascii="Arial" w:hAnsi="Arial" w:cs="Arial"/>
          <w:b/>
          <w:sz w:val="24"/>
          <w:szCs w:val="28"/>
        </w:rPr>
        <w:t>Gesù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disse loro: «Venite a mangiare». E nessuno dei discepoli osava domandargli: «Chi sei?», perché sapevano bene che era il Signore. </w:t>
      </w:r>
      <w:r w:rsidR="00703644">
        <w:rPr>
          <w:rFonts w:ascii="Arial" w:hAnsi="Arial" w:cs="Arial"/>
          <w:b/>
          <w:sz w:val="24"/>
          <w:szCs w:val="28"/>
        </w:rPr>
        <w:t xml:space="preserve"> </w:t>
      </w:r>
      <w:r w:rsidRPr="00DC3D7B">
        <w:rPr>
          <w:rFonts w:ascii="Arial" w:hAnsi="Arial" w:cs="Arial"/>
          <w:b/>
          <w:sz w:val="24"/>
          <w:szCs w:val="28"/>
        </w:rPr>
        <w:t>Gesù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si avvicinò, prese il pane e lo diede loro, e così pure il pesce. </w:t>
      </w:r>
      <w:r w:rsidRPr="00DC3D7B">
        <w:rPr>
          <w:rFonts w:ascii="Arial" w:hAnsi="Arial" w:cs="Arial"/>
          <w:b/>
          <w:sz w:val="24"/>
          <w:szCs w:val="28"/>
        </w:rPr>
        <w:t>Era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la terza volta che Gesù si manifestava ai discepoli, dopo essere risorto dai morti.</w:t>
      </w:r>
    </w:p>
    <w:p w:rsidR="00743525" w:rsidRPr="00DC3D7B" w:rsidRDefault="00DC3D7B" w:rsidP="00743525">
      <w:pPr>
        <w:jc w:val="both"/>
        <w:rPr>
          <w:rFonts w:ascii="Arial" w:hAnsi="Arial" w:cs="Arial"/>
          <w:b/>
          <w:sz w:val="24"/>
          <w:szCs w:val="28"/>
        </w:rPr>
      </w:pPr>
      <w:r w:rsidRPr="00DC3D7B">
        <w:rPr>
          <w:rFonts w:ascii="Arial" w:hAnsi="Arial" w:cs="Arial"/>
          <w:b/>
          <w:sz w:val="24"/>
          <w:szCs w:val="28"/>
        </w:rPr>
        <w:t>Quand’ebbero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mangiato, Gesù disse a Simon Pietro: «Simone, figlio di Giovanni, mi ami più di costoro?». Gli rispose: «Certo, Signore, tu lo sai che ti voglio bene». Gli disse: «Pasci i miei agnelli». </w:t>
      </w:r>
    </w:p>
    <w:p w:rsidR="00743525" w:rsidRPr="00DC3D7B" w:rsidRDefault="00DC3D7B" w:rsidP="00743525">
      <w:pPr>
        <w:jc w:val="both"/>
        <w:rPr>
          <w:rFonts w:ascii="Arial" w:hAnsi="Arial" w:cs="Arial"/>
          <w:b/>
          <w:sz w:val="24"/>
          <w:szCs w:val="28"/>
        </w:rPr>
      </w:pPr>
      <w:r w:rsidRPr="00DC3D7B">
        <w:rPr>
          <w:rFonts w:ascii="Arial" w:hAnsi="Arial" w:cs="Arial"/>
          <w:b/>
          <w:sz w:val="24"/>
          <w:szCs w:val="28"/>
        </w:rPr>
        <w:t>Gli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disse di nuovo, per la seconda volta: «Simone, figlio di Giovanni, mi ami?». Gli rispose: «Certo, Signore, tu lo sai che ti voglio bene». Gli disse: «Pascola le mie pecore». </w:t>
      </w:r>
    </w:p>
    <w:p w:rsidR="00743525" w:rsidRPr="00DC3D7B" w:rsidRDefault="00DC3D7B" w:rsidP="00743525">
      <w:pPr>
        <w:jc w:val="both"/>
        <w:rPr>
          <w:rFonts w:ascii="Arial" w:hAnsi="Arial" w:cs="Arial"/>
          <w:b/>
          <w:sz w:val="24"/>
          <w:szCs w:val="28"/>
        </w:rPr>
      </w:pPr>
      <w:r w:rsidRPr="00DC3D7B">
        <w:rPr>
          <w:rFonts w:ascii="Arial" w:hAnsi="Arial" w:cs="Arial"/>
          <w:b/>
          <w:sz w:val="24"/>
          <w:szCs w:val="28"/>
        </w:rPr>
        <w:t>Gli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disse per la terza volta: «Simone, figlio di Giovanni, mi vuoi bene?». Pietro rimase addolorato che per la terza volta gli domandasse: «Mi vuoi bene?», e gli disse: «Signore, tu conosci tutto; tu sai che ti voglio bene». Gli rispose Gesù: «Pasci le mie pecore. </w:t>
      </w:r>
    </w:p>
    <w:p w:rsidR="00743525" w:rsidRDefault="00DC3D7B" w:rsidP="00743525">
      <w:pPr>
        <w:jc w:val="both"/>
        <w:rPr>
          <w:rFonts w:ascii="Arial" w:hAnsi="Arial" w:cs="Arial"/>
          <w:b/>
          <w:sz w:val="24"/>
          <w:szCs w:val="28"/>
        </w:rPr>
      </w:pPr>
      <w:r w:rsidRPr="00DC3D7B">
        <w:rPr>
          <w:rFonts w:ascii="Arial" w:hAnsi="Arial" w:cs="Arial"/>
          <w:b/>
          <w:sz w:val="24"/>
          <w:szCs w:val="28"/>
        </w:rPr>
        <w:t>In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verità, in verità io ti dico: quando eri più giovane ti vestivi da solo e andavi dove volevi; ma quando sarai vecchio tenderai le tue mani, e un altro ti vestirà e ti porterà dove tu non vuoi». </w:t>
      </w:r>
      <w:r w:rsidRPr="00DC3D7B">
        <w:rPr>
          <w:rFonts w:ascii="Arial" w:hAnsi="Arial" w:cs="Arial"/>
          <w:b/>
          <w:sz w:val="24"/>
          <w:szCs w:val="28"/>
        </w:rPr>
        <w:t>Questo</w:t>
      </w:r>
      <w:r w:rsidR="00743525" w:rsidRPr="00DC3D7B">
        <w:rPr>
          <w:rFonts w:ascii="Arial" w:hAnsi="Arial" w:cs="Arial"/>
          <w:b/>
          <w:sz w:val="24"/>
          <w:szCs w:val="28"/>
        </w:rPr>
        <w:t xml:space="preserve"> disse per indicare con quale morte egli avrebbe glorificato Dio. E, detto questo, aggiunse: «Seguimi» (Gv 21,1-19). </w:t>
      </w:r>
    </w:p>
    <w:p w:rsidR="003B55C5" w:rsidRDefault="00C47DBD" w:rsidP="0074352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Mistero e ministero di Pietro sempre devono essere una cosa sola. Se Pietro dimentica, ignora, altera, trasforma il suo mistero, sempre dimenticherà, ignorerà, altererà, trasformerà il suo ministero.</w:t>
      </w:r>
    </w:p>
    <w:p w:rsidR="00C47DBD" w:rsidRDefault="00C47DBD" w:rsidP="0074352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Per questo ogni giorno deve elevarsi da tutta la Chiesa, come un solo cuore, una preghiera accorata per </w:t>
      </w:r>
      <w:r w:rsidR="007A1940">
        <w:rPr>
          <w:rFonts w:ascii="Arial" w:hAnsi="Arial" w:cs="Arial"/>
          <w:b/>
          <w:sz w:val="24"/>
          <w:szCs w:val="28"/>
        </w:rPr>
        <w:t>lui</w:t>
      </w:r>
      <w:r>
        <w:rPr>
          <w:rFonts w:ascii="Arial" w:hAnsi="Arial" w:cs="Arial"/>
          <w:b/>
          <w:sz w:val="24"/>
          <w:szCs w:val="28"/>
        </w:rPr>
        <w:t>, in tutto simile alla preghiera di Cristo Gesù, affinché sempre il Signore gli dia la perfetta conoscenza del suo mistero, secondo sapienza e intelligenza di Spirito Santo.</w:t>
      </w:r>
    </w:p>
    <w:p w:rsidR="00C47DBD" w:rsidRDefault="00C47DBD" w:rsidP="0074352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Vergine Maria, Regina degli Apostoli, fatti voce di tutta la Chiesa e chied</w:t>
      </w:r>
      <w:r w:rsidR="00730394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 xml:space="preserve"> per Pietro e per tutti i Pastori una conoscenza sempre perfetta del loro mistero.</w:t>
      </w:r>
    </w:p>
    <w:p w:rsidR="00C47DBD" w:rsidRDefault="00C47DBD" w:rsidP="0074352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Da questa perfetta conoscenza vivranno il loro ministero come vero ufficio di fede nella grande carità, sempre attinta, per lo Spirito Santo, nel cuore di Cristo Signore. Amen. </w:t>
      </w:r>
    </w:p>
    <w:p w:rsidR="00C47DBD" w:rsidRPr="00DC3D7B" w:rsidRDefault="00C47DBD" w:rsidP="00743525">
      <w:pPr>
        <w:jc w:val="both"/>
        <w:rPr>
          <w:rFonts w:ascii="Arial" w:hAnsi="Arial" w:cs="Arial"/>
          <w:b/>
          <w:sz w:val="24"/>
          <w:szCs w:val="28"/>
        </w:rPr>
      </w:pPr>
    </w:p>
    <w:sectPr w:rsidR="00C47DBD" w:rsidRPr="00DC3D7B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4D" w:rsidRDefault="0028454D" w:rsidP="00087278">
      <w:pPr>
        <w:spacing w:after="0" w:line="240" w:lineRule="auto"/>
      </w:pPr>
      <w:r>
        <w:separator/>
      </w:r>
    </w:p>
  </w:endnote>
  <w:endnote w:type="continuationSeparator" w:id="0">
    <w:p w:rsidR="0028454D" w:rsidRDefault="0028454D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431A5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4D" w:rsidRDefault="0028454D" w:rsidP="00087278">
      <w:pPr>
        <w:spacing w:after="0" w:line="240" w:lineRule="auto"/>
      </w:pPr>
      <w:r>
        <w:separator/>
      </w:r>
    </w:p>
  </w:footnote>
  <w:footnote w:type="continuationSeparator" w:id="0">
    <w:p w:rsidR="0028454D" w:rsidRDefault="0028454D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18E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630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2A7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3542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65A0"/>
    <w:rsid w:val="001E6CF8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1F7FCF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454D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117D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3759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B55C5"/>
    <w:rsid w:val="003C08BA"/>
    <w:rsid w:val="003C0AA7"/>
    <w:rsid w:val="003C1E65"/>
    <w:rsid w:val="003C2D04"/>
    <w:rsid w:val="003D11FB"/>
    <w:rsid w:val="003D1456"/>
    <w:rsid w:val="003D5016"/>
    <w:rsid w:val="003D72A7"/>
    <w:rsid w:val="003D7F30"/>
    <w:rsid w:val="003E0EA3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31A5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44A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4DB4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3A7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0543A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3E7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65E05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2AEB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16B0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2167"/>
    <w:rsid w:val="00703644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394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3525"/>
    <w:rsid w:val="0074556A"/>
    <w:rsid w:val="00747BC5"/>
    <w:rsid w:val="00750F89"/>
    <w:rsid w:val="00753046"/>
    <w:rsid w:val="0075320D"/>
    <w:rsid w:val="007535B7"/>
    <w:rsid w:val="00753BBE"/>
    <w:rsid w:val="00754077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1940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0D9E"/>
    <w:rsid w:val="007C1E25"/>
    <w:rsid w:val="007C2C72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31E2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C04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37D6"/>
    <w:rsid w:val="008C43B7"/>
    <w:rsid w:val="008D114F"/>
    <w:rsid w:val="008D14F2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D7D2B"/>
    <w:rsid w:val="009E033A"/>
    <w:rsid w:val="009E0EA1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DB3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6E1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02BF2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47DBD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0912"/>
    <w:rsid w:val="00CB1185"/>
    <w:rsid w:val="00CB430A"/>
    <w:rsid w:val="00CB4B43"/>
    <w:rsid w:val="00CB6B95"/>
    <w:rsid w:val="00CB7703"/>
    <w:rsid w:val="00CC0EF8"/>
    <w:rsid w:val="00CC1047"/>
    <w:rsid w:val="00CC271F"/>
    <w:rsid w:val="00CC5FA6"/>
    <w:rsid w:val="00CD0838"/>
    <w:rsid w:val="00CD179E"/>
    <w:rsid w:val="00CD186A"/>
    <w:rsid w:val="00CD25F1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24C2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5CE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1CC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3D7B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CD65-1DBC-4CC5-870F-3BB14916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1752</Words>
  <Characters>8239</Characters>
  <Application>Microsoft Office Word</Application>
  <DocSecurity>4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